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0C96" w14:textId="0B8696FA" w:rsidR="00477F6C" w:rsidRDefault="001A304C" w:rsidP="00477F6C">
      <w:pPr>
        <w:pStyle w:val="FreeForm"/>
        <w:spacing w:line="240" w:lineRule="auto"/>
        <w:jc w:val="center"/>
        <w:rPr>
          <w:rFonts w:ascii="Book Antiqua" w:hAnsi="Book Antiqua" w:cs="Tahoma"/>
          <w:b/>
          <w:szCs w:val="24"/>
        </w:rPr>
      </w:pPr>
      <w:r>
        <w:rPr>
          <w:rFonts w:ascii="Book Antiqua" w:hAnsi="Book Antiqua" w:cs="Tahoma"/>
          <w:b/>
          <w:noProof/>
          <w:szCs w:val="24"/>
        </w:rPr>
        <w:drawing>
          <wp:inline distT="0" distB="0" distL="0" distR="0" wp14:anchorId="5BAC7454" wp14:editId="26544A5C">
            <wp:extent cx="1772920" cy="2242268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7042"/>
                    <a:stretch/>
                  </pic:blipFill>
                  <pic:spPr bwMode="auto">
                    <a:xfrm>
                      <a:off x="0" y="0"/>
                      <a:ext cx="1777012" cy="224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2E640" w14:textId="77777777" w:rsidR="00DF6508" w:rsidRDefault="00DF6508" w:rsidP="00DF6508">
      <w:pPr>
        <w:pStyle w:val="Paragrafoelenco"/>
        <w:spacing w:line="276" w:lineRule="auto"/>
        <w:ind w:left="0"/>
        <w:contextualSpacing w:val="0"/>
        <w:jc w:val="both"/>
        <w:rPr>
          <w:rFonts w:ascii="Roboto" w:hAnsi="Roboto" w:cstheme="majorHAnsi"/>
          <w:b/>
          <w:sz w:val="28"/>
          <w:szCs w:val="28"/>
        </w:rPr>
      </w:pPr>
    </w:p>
    <w:p w14:paraId="0CBEBC71" w14:textId="77777777" w:rsidR="00DF6508" w:rsidRDefault="00DF6508" w:rsidP="00DF6508">
      <w:pPr>
        <w:pStyle w:val="Paragrafoelenco"/>
        <w:spacing w:line="276" w:lineRule="auto"/>
        <w:ind w:left="0"/>
        <w:contextualSpacing w:val="0"/>
        <w:jc w:val="both"/>
        <w:rPr>
          <w:rFonts w:ascii="Roboto" w:hAnsi="Roboto" w:cstheme="majorHAnsi"/>
          <w:b/>
          <w:sz w:val="28"/>
          <w:szCs w:val="28"/>
        </w:rPr>
      </w:pPr>
    </w:p>
    <w:p w14:paraId="38482DBA" w14:textId="78D7E024" w:rsidR="00396241" w:rsidRPr="00DF6508" w:rsidRDefault="00396241" w:rsidP="006C376C">
      <w:pPr>
        <w:pStyle w:val="Paragrafoelenco"/>
        <w:spacing w:after="200" w:line="276" w:lineRule="auto"/>
        <w:ind w:left="0"/>
        <w:contextualSpacing w:val="0"/>
        <w:jc w:val="both"/>
        <w:rPr>
          <w:rFonts w:ascii="Roboto" w:hAnsi="Roboto" w:cstheme="majorHAnsi"/>
          <w:b/>
          <w:sz w:val="28"/>
          <w:szCs w:val="28"/>
        </w:rPr>
      </w:pPr>
      <w:r w:rsidRPr="00DF6508">
        <w:rPr>
          <w:rFonts w:ascii="Roboto" w:hAnsi="Roboto" w:cstheme="majorHAnsi"/>
          <w:b/>
          <w:sz w:val="28"/>
          <w:szCs w:val="28"/>
        </w:rPr>
        <w:t xml:space="preserve">Waleed </w:t>
      </w:r>
      <w:proofErr w:type="spellStart"/>
      <w:r w:rsidRPr="00DF6508">
        <w:rPr>
          <w:rFonts w:ascii="Roboto" w:hAnsi="Roboto" w:cstheme="majorHAnsi"/>
          <w:b/>
          <w:sz w:val="28"/>
          <w:szCs w:val="28"/>
        </w:rPr>
        <w:t>Ghanima</w:t>
      </w:r>
      <w:proofErr w:type="spellEnd"/>
    </w:p>
    <w:p w14:paraId="11EE900F" w14:textId="77777777" w:rsidR="00396241" w:rsidRPr="00DF6508" w:rsidRDefault="00396241" w:rsidP="006C376C">
      <w:pPr>
        <w:pStyle w:val="Paragrafoelenco"/>
        <w:spacing w:line="276" w:lineRule="auto"/>
        <w:ind w:left="0"/>
        <w:jc w:val="both"/>
        <w:rPr>
          <w:rFonts w:ascii="Roboto" w:hAnsi="Roboto" w:cstheme="majorHAnsi"/>
          <w:sz w:val="28"/>
          <w:szCs w:val="28"/>
        </w:rPr>
      </w:pPr>
      <w:r w:rsidRPr="00DF6508">
        <w:rPr>
          <w:rFonts w:ascii="Roboto" w:hAnsi="Roboto" w:cstheme="majorHAnsi"/>
          <w:sz w:val="28"/>
          <w:szCs w:val="28"/>
        </w:rPr>
        <w:t xml:space="preserve">Waleed </w:t>
      </w:r>
      <w:proofErr w:type="spellStart"/>
      <w:r w:rsidRPr="00DF6508">
        <w:rPr>
          <w:rFonts w:ascii="Roboto" w:hAnsi="Roboto" w:cstheme="majorHAnsi"/>
          <w:sz w:val="28"/>
          <w:szCs w:val="28"/>
        </w:rPr>
        <w:t>Ghanima</w:t>
      </w:r>
      <w:proofErr w:type="spellEnd"/>
      <w:r w:rsidRPr="00DF6508">
        <w:rPr>
          <w:rFonts w:ascii="Roboto" w:hAnsi="Roboto" w:cstheme="majorHAnsi"/>
          <w:sz w:val="28"/>
          <w:szCs w:val="28"/>
        </w:rPr>
        <w:t xml:space="preserve"> is Head of Research and a Consultant Haematologist at </w:t>
      </w:r>
      <w:proofErr w:type="spellStart"/>
      <w:r w:rsidRPr="00DF6508">
        <w:rPr>
          <w:rFonts w:ascii="Roboto" w:hAnsi="Roboto" w:cstheme="majorHAnsi"/>
          <w:sz w:val="28"/>
          <w:szCs w:val="28"/>
        </w:rPr>
        <w:t>Østfold</w:t>
      </w:r>
      <w:proofErr w:type="spellEnd"/>
      <w:r w:rsidRPr="00DF6508">
        <w:rPr>
          <w:rFonts w:ascii="Roboto" w:hAnsi="Roboto" w:cstheme="majorHAnsi"/>
          <w:sz w:val="28"/>
          <w:szCs w:val="28"/>
        </w:rPr>
        <w:t xml:space="preserve"> Hospital, Norway. He is also a Professor in the Institute of Clinical Medicine at the University of Oslo, Norway. </w:t>
      </w:r>
      <w:proofErr w:type="spellStart"/>
      <w:r w:rsidRPr="00DF6508">
        <w:rPr>
          <w:rFonts w:ascii="Roboto" w:hAnsi="Roboto" w:cstheme="majorHAnsi"/>
          <w:sz w:val="28"/>
          <w:szCs w:val="28"/>
        </w:rPr>
        <w:t>Dr.</w:t>
      </w:r>
      <w:proofErr w:type="spellEnd"/>
      <w:r w:rsidRPr="00DF6508">
        <w:rPr>
          <w:rFonts w:ascii="Roboto" w:hAnsi="Roboto" w:cstheme="majorHAnsi"/>
          <w:sz w:val="28"/>
          <w:szCs w:val="28"/>
        </w:rPr>
        <w:t xml:space="preserve"> </w:t>
      </w:r>
      <w:proofErr w:type="spellStart"/>
      <w:r w:rsidRPr="00DF6508">
        <w:rPr>
          <w:rFonts w:ascii="Roboto" w:hAnsi="Roboto" w:cstheme="majorHAnsi"/>
          <w:sz w:val="28"/>
          <w:szCs w:val="28"/>
        </w:rPr>
        <w:t>Ghanima</w:t>
      </w:r>
      <w:proofErr w:type="spellEnd"/>
      <w:r w:rsidRPr="00DF6508">
        <w:rPr>
          <w:rFonts w:ascii="Roboto" w:hAnsi="Roboto" w:cstheme="majorHAnsi"/>
          <w:sz w:val="28"/>
          <w:szCs w:val="28"/>
        </w:rPr>
        <w:t xml:space="preserve"> gained his medical degree from the College of Medicine, University of Baghdad, Iraq. He joined </w:t>
      </w:r>
      <w:proofErr w:type="spellStart"/>
      <w:r w:rsidRPr="00DF6508">
        <w:rPr>
          <w:rFonts w:ascii="Roboto" w:hAnsi="Roboto" w:cstheme="majorHAnsi"/>
          <w:sz w:val="28"/>
          <w:szCs w:val="28"/>
        </w:rPr>
        <w:t>Østfold</w:t>
      </w:r>
      <w:proofErr w:type="spellEnd"/>
      <w:r w:rsidRPr="00DF6508">
        <w:rPr>
          <w:rFonts w:ascii="Roboto" w:hAnsi="Roboto" w:cstheme="majorHAnsi"/>
          <w:sz w:val="28"/>
          <w:szCs w:val="28"/>
        </w:rPr>
        <w:t xml:space="preserve"> Hospital in 2001, becoming a Consultant Haematologist in 2004, and he assumed his current position as Head of Research in 2014. Professor </w:t>
      </w:r>
      <w:proofErr w:type="spellStart"/>
      <w:r w:rsidRPr="00DF6508">
        <w:rPr>
          <w:rFonts w:ascii="Roboto" w:hAnsi="Roboto" w:cstheme="majorHAnsi"/>
          <w:sz w:val="28"/>
          <w:szCs w:val="28"/>
        </w:rPr>
        <w:t>Ghanima’s</w:t>
      </w:r>
      <w:proofErr w:type="spellEnd"/>
      <w:r w:rsidRPr="00DF6508">
        <w:rPr>
          <w:rFonts w:ascii="Roboto" w:hAnsi="Roboto" w:cstheme="majorHAnsi"/>
          <w:sz w:val="28"/>
          <w:szCs w:val="28"/>
        </w:rPr>
        <w:t xml:space="preserve"> main research field is venous thrombosis and immune thrombocytopenia (ITP). A member of several professional societies and was President of the Norwegian Society of Haematology 2013-2017. He has published numerous articles in national and international peer-reviewed in high rank journals including </w:t>
      </w:r>
      <w:proofErr w:type="gramStart"/>
      <w:r w:rsidRPr="00DF6508">
        <w:rPr>
          <w:rFonts w:ascii="Roboto" w:hAnsi="Roboto" w:cstheme="majorHAnsi"/>
          <w:sz w:val="28"/>
          <w:szCs w:val="28"/>
        </w:rPr>
        <w:t>The</w:t>
      </w:r>
      <w:proofErr w:type="gramEnd"/>
      <w:r w:rsidRPr="00DF6508">
        <w:rPr>
          <w:rFonts w:ascii="Roboto" w:hAnsi="Roboto" w:cstheme="majorHAnsi"/>
          <w:sz w:val="28"/>
          <w:szCs w:val="28"/>
        </w:rPr>
        <w:t xml:space="preserve"> NEJM, Lancet, Thrombosis and Haemostasis, </w:t>
      </w:r>
      <w:proofErr w:type="spellStart"/>
      <w:r w:rsidRPr="00DF6508">
        <w:rPr>
          <w:rFonts w:ascii="Roboto" w:hAnsi="Roboto" w:cstheme="majorHAnsi"/>
          <w:sz w:val="28"/>
          <w:szCs w:val="28"/>
        </w:rPr>
        <w:t>Haematologica</w:t>
      </w:r>
      <w:proofErr w:type="spellEnd"/>
      <w:r w:rsidRPr="00DF6508">
        <w:rPr>
          <w:rFonts w:ascii="Roboto" w:hAnsi="Roboto" w:cstheme="majorHAnsi"/>
          <w:sz w:val="28"/>
          <w:szCs w:val="28"/>
        </w:rPr>
        <w:t xml:space="preserve">, British Journal of Haematology, Blood, Thrombosis Research. </w:t>
      </w:r>
    </w:p>
    <w:sectPr w:rsidR="00396241" w:rsidRPr="00DF6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79"/>
    <w:rsid w:val="00000FD6"/>
    <w:rsid w:val="001107BF"/>
    <w:rsid w:val="0014593C"/>
    <w:rsid w:val="00152480"/>
    <w:rsid w:val="001A304C"/>
    <w:rsid w:val="00261278"/>
    <w:rsid w:val="00264DF8"/>
    <w:rsid w:val="00277D26"/>
    <w:rsid w:val="00396241"/>
    <w:rsid w:val="00412B79"/>
    <w:rsid w:val="00477F6C"/>
    <w:rsid w:val="00493BE2"/>
    <w:rsid w:val="004C4FD7"/>
    <w:rsid w:val="005F7DF1"/>
    <w:rsid w:val="006C376C"/>
    <w:rsid w:val="006C3B99"/>
    <w:rsid w:val="00715B2F"/>
    <w:rsid w:val="00720EE4"/>
    <w:rsid w:val="00785138"/>
    <w:rsid w:val="007F4D5F"/>
    <w:rsid w:val="008369A3"/>
    <w:rsid w:val="00840EDE"/>
    <w:rsid w:val="008B690D"/>
    <w:rsid w:val="008F36C4"/>
    <w:rsid w:val="00A754EB"/>
    <w:rsid w:val="00B5038D"/>
    <w:rsid w:val="00B700DA"/>
    <w:rsid w:val="00B72570"/>
    <w:rsid w:val="00B80E41"/>
    <w:rsid w:val="00C17479"/>
    <w:rsid w:val="00CA11D8"/>
    <w:rsid w:val="00CD40F3"/>
    <w:rsid w:val="00D50492"/>
    <w:rsid w:val="00DB319F"/>
    <w:rsid w:val="00DE0920"/>
    <w:rsid w:val="00DE0AC3"/>
    <w:rsid w:val="00DE7010"/>
    <w:rsid w:val="00DF15C9"/>
    <w:rsid w:val="00DF6508"/>
    <w:rsid w:val="00ED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41225"/>
  <w15:docId w15:val="{98853C0F-8B0E-C04E-BFEB-C12253D5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B7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rsid w:val="00412B79"/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B79"/>
    <w:rPr>
      <w:rFonts w:ascii="Tahoma" w:eastAsiaTheme="minorHAnsi" w:hAnsi="Tahoma" w:cs="Tahoma"/>
      <w:sz w:val="16"/>
      <w:szCs w:val="16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B79"/>
    <w:rPr>
      <w:rFonts w:cs="Tahoma"/>
      <w:sz w:val="16"/>
      <w:szCs w:val="16"/>
    </w:rPr>
  </w:style>
  <w:style w:type="paragraph" w:customStyle="1" w:styleId="FreeForm">
    <w:name w:val="Free Form"/>
    <w:autoRedefine/>
    <w:rsid w:val="00B80E4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360" w:lineRule="auto"/>
      <w:jc w:val="both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D40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40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40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40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40F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1A304C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80540682D3649882CE24D662069AC" ma:contentTypeVersion="10" ma:contentTypeDescription="Create a new document." ma:contentTypeScope="" ma:versionID="0f27d0a786cd86a861bc52e8107d444e">
  <xsd:schema xmlns:xsd="http://www.w3.org/2001/XMLSchema" xmlns:xs="http://www.w3.org/2001/XMLSchema" xmlns:p="http://schemas.microsoft.com/office/2006/metadata/properties" xmlns:ns2="10a8c734-b45b-45fa-a450-146fdd3eeea7" targetNamespace="http://schemas.microsoft.com/office/2006/metadata/properties" ma:root="true" ma:fieldsID="9ee1d05907a0d07f00536c6b1d45fd79" ns2:_="">
    <xsd:import namespace="10a8c734-b45b-45fa-a450-146fdd3ee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8c734-b45b-45fa-a450-146fdd3e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CFA65-27F2-4180-B00F-B6D87C59E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8c734-b45b-45fa-a450-146fdd3e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A5A6E-C97F-4D09-8F0F-15AA864A5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D161F-3155-4DEF-B33D-30A28D88BE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Alysia Barasch</dc:creator>
  <cp:lastModifiedBy>Elena Bacci</cp:lastModifiedBy>
  <cp:revision>10</cp:revision>
  <dcterms:created xsi:type="dcterms:W3CDTF">2020-07-22T17:02:00Z</dcterms:created>
  <dcterms:modified xsi:type="dcterms:W3CDTF">2021-05-05T10:07:00Z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0x01010046F80540682D3649882CE24D662069AC</vt:lpwstr>
  </property>
</Properties>
</file>